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5EB" w:rsidRDefault="0006539F">
      <w:pPr>
        <w:rPr>
          <w:rFonts w:ascii="Sylfaen" w:hAnsi="Sylfaen"/>
          <w:lang w:val="ka-GE"/>
        </w:rPr>
      </w:pPr>
      <w:r>
        <w:rPr>
          <w:rFonts w:ascii="Sylfaen" w:hAnsi="Sylfaen"/>
          <w:lang w:val="ka-GE"/>
        </w:rPr>
        <w:t>ბატონო დიმიტრი,</w:t>
      </w:r>
    </w:p>
    <w:p w:rsidR="0006539F" w:rsidRDefault="0006539F">
      <w:pPr>
        <w:rPr>
          <w:rFonts w:ascii="Sylfaen" w:hAnsi="Sylfaen"/>
          <w:lang w:val="ka-GE"/>
        </w:rPr>
      </w:pPr>
    </w:p>
    <w:p w:rsidR="0006539F" w:rsidRDefault="0006539F" w:rsidP="0006539F">
      <w:pPr>
        <w:rPr>
          <w:rFonts w:ascii="Sylfaen" w:hAnsi="Sylfaen"/>
          <w:lang w:val="ka-GE"/>
        </w:rPr>
      </w:pPr>
      <w:r>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განიხილა თქვენი მიმდინარე წლის 7 თებერვლის N1570/4-13/20 წერილი</w:t>
      </w:r>
      <w:r w:rsidR="00A2389A">
        <w:rPr>
          <w:rFonts w:ascii="Sylfaen" w:hAnsi="Sylfaen"/>
          <w:lang w:val="ka-GE"/>
        </w:rPr>
        <w:t xml:space="preserve"> </w:t>
      </w:r>
      <w:r>
        <w:rPr>
          <w:rFonts w:ascii="Sylfaen" w:hAnsi="Sylfaen"/>
          <w:lang w:val="ka-GE"/>
        </w:rPr>
        <w:t>ჯანდაცვის პოლიტიკის ინსტიტუტის დირექტორის, შოთა რუსთაველის სამეცნიერო ფონდის ფუნდამენტური კვლევის გრანტის „პირველადი ჯანდაცვის სისტემა და მისი როლი ჯანმრთელობის კაპიტალის ამაღლებაში“ ხელმძღვანელის ბატონ თენგიზ ვერულავას ნაშრომში „ოჯახის ექიმთან მიმართვიანობის პრობლემები საქართველოში“ ასახული რეკომენდაციების თაობაზე.</w:t>
      </w:r>
    </w:p>
    <w:p w:rsidR="00A2389A" w:rsidRDefault="00A2389A" w:rsidP="0006539F">
      <w:pPr>
        <w:rPr>
          <w:rFonts w:ascii="Sylfaen" w:hAnsi="Sylfaen"/>
          <w:lang w:val="ka-GE"/>
        </w:rPr>
      </w:pPr>
      <w:r>
        <w:rPr>
          <w:rFonts w:ascii="Sylfaen" w:hAnsi="Sylfaen"/>
          <w:lang w:val="ka-GE"/>
        </w:rPr>
        <w:t xml:space="preserve">როგორც მოგეხსენებათ, პირველადი ჯანდაცვის სისტემის განვითარება სამინისტროს ერთ-ერთ მნიშვნელოვან პრიორიტეტს წარმოადგენს. </w:t>
      </w:r>
      <w:r w:rsidR="001873DC">
        <w:rPr>
          <w:rFonts w:ascii="Sylfaen" w:hAnsi="Sylfaen"/>
          <w:lang w:val="ka-GE"/>
        </w:rPr>
        <w:t xml:space="preserve">ჯერ კიდევ 2017 წელს ჯანმრტელობის მსოფლიო ორგანზიაციის მიერ განხორციელდა პჯდ სისტემის ძირეული შეფასება და დაიდო რეკომენდაციები, რომლის განხორციელებასდც თანმიმდევრულად ახორციელებს სამინისტრო. </w:t>
      </w:r>
      <w:bookmarkStart w:id="0" w:name="_GoBack"/>
      <w:bookmarkEnd w:id="0"/>
      <w:r>
        <w:rPr>
          <w:rFonts w:ascii="Sylfaen" w:hAnsi="Sylfaen"/>
          <w:lang w:val="ka-GE"/>
        </w:rPr>
        <w:t xml:space="preserve">აღნიშნულის დადასტურებაა უკანასკნელ პერიოდში გადადგმული ნაბიჯები, რომლებიც პრაქტიკულად სრულად ახდენს ნაშრომში ასმული რეკომენდაციების რეალიზებას. </w:t>
      </w:r>
    </w:p>
    <w:p w:rsidR="004C17EB" w:rsidRDefault="004C17EB" w:rsidP="0006539F">
      <w:pPr>
        <w:rPr>
          <w:rFonts w:ascii="Sylfaen" w:hAnsi="Sylfaen"/>
          <w:lang w:val="ka-GE"/>
        </w:rPr>
      </w:pPr>
      <w:r>
        <w:rPr>
          <w:rFonts w:ascii="Sylfaen" w:hAnsi="Sylfaen"/>
          <w:lang w:val="ka-GE"/>
        </w:rPr>
        <w:t xml:space="preserve">პირველ რიგში უნდა აღინიშნოს, რომ საყოველტაო ჯანდაცვის პროგრამის დანერგვამ გააორმაგა პჯდ დაწესებულებაში ვიზიტები და თუ ის 2012 წელს სეადგენდა 2.0-ს 2018 წელს 3,7-მდე გაიზარდა. </w:t>
      </w:r>
    </w:p>
    <w:p w:rsidR="004C17EB" w:rsidRDefault="004C17EB" w:rsidP="004C17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x-none"/>
        </w:rPr>
      </w:pPr>
      <w:r>
        <w:rPr>
          <w:rFonts w:ascii="Sylfaen" w:hAnsi="Sylfaen"/>
          <w:lang w:val="ka-GE"/>
        </w:rPr>
        <w:t xml:space="preserve">რაც შეეხება ოჯახის ექიმების მიერ პრევენციაზე ნაკლებ აქცენტს, მინდა გაცნობოთ, რომ საყოველთაო ჯანდაცვის პროგრამა, ისევე როგორც სოფლის ექიმის სახელმწიფო პროგრამა სხვადასხვა სერვისებთან ერთად ითვალისწინებს პრებეციულ და დაავადებათა მართვის შემდეგ ღონისძიებებს: </w:t>
      </w:r>
      <w:r>
        <w:rPr>
          <w:rFonts w:ascii="Sylfaen" w:eastAsia="Times New Roman" w:hAnsi="Sylfaen" w:cs="Sylfaen"/>
          <w:noProof/>
          <w:lang w:eastAsia="x-none"/>
        </w:rPr>
        <w:t>ჯანმრთელობის მდგომარეობისა და რისკ-ფაქტორების შეფასება</w:t>
      </w:r>
      <w:r>
        <w:rPr>
          <w:rFonts w:ascii="Sylfaen" w:eastAsia="Times New Roman" w:hAnsi="Sylfaen" w:cs="Sylfaen"/>
          <w:noProof/>
          <w:lang w:val="ka-GE" w:eastAsia="x-none"/>
        </w:rPr>
        <w:t xml:space="preserve"> და</w:t>
      </w:r>
      <w:r>
        <w:rPr>
          <w:rFonts w:ascii="Sylfaen" w:eastAsia="Times New Roman" w:hAnsi="Sylfaen" w:cs="Sylfaen"/>
          <w:noProof/>
          <w:lang w:eastAsia="x-none"/>
        </w:rPr>
        <w:t xml:space="preserve"> პრევე</w:t>
      </w:r>
      <w:r>
        <w:rPr>
          <w:rFonts w:ascii="Sylfaen" w:eastAsia="Times New Roman" w:hAnsi="Sylfaen" w:cs="Sylfaen"/>
          <w:noProof/>
          <w:lang w:eastAsia="x-none"/>
        </w:rPr>
        <w:softHyphen/>
        <w:t>ნციულ</w:t>
      </w:r>
      <w:r>
        <w:rPr>
          <w:rFonts w:ascii="Sylfaen" w:eastAsia="Times New Roman" w:hAnsi="Sylfaen" w:cs="Sylfaen"/>
          <w:noProof/>
          <w:lang w:val="ka-GE" w:eastAsia="x-none"/>
        </w:rPr>
        <w:t>ი</w:t>
      </w:r>
      <w:r>
        <w:rPr>
          <w:rFonts w:ascii="Sylfaen" w:eastAsia="Times New Roman" w:hAnsi="Sylfaen" w:cs="Sylfaen"/>
          <w:noProof/>
          <w:lang w:eastAsia="x-none"/>
        </w:rPr>
        <w:t xml:space="preserve"> ღონისძიებებ</w:t>
      </w:r>
      <w:r>
        <w:rPr>
          <w:rFonts w:ascii="Sylfaen" w:eastAsia="Times New Roman" w:hAnsi="Sylfaen" w:cs="Sylfaen"/>
          <w:noProof/>
          <w:lang w:val="ka-GE" w:eastAsia="x-none"/>
        </w:rPr>
        <w:t xml:space="preserve">ი; </w:t>
      </w:r>
      <w:r>
        <w:rPr>
          <w:rFonts w:ascii="Sylfaen" w:eastAsia="Times New Roman" w:hAnsi="Sylfaen" w:cs="Sylfaen"/>
          <w:noProof/>
          <w:lang w:eastAsia="x-none"/>
        </w:rPr>
        <w:t>ფტიზიატრიული, ფსიქიატრიული და ენდოკრინული პაცი</w:t>
      </w:r>
      <w:r>
        <w:rPr>
          <w:rFonts w:ascii="Sylfaen" w:eastAsia="Times New Roman" w:hAnsi="Sylfaen" w:cs="Sylfaen"/>
          <w:noProof/>
          <w:lang w:eastAsia="x-none"/>
        </w:rPr>
        <w:softHyphen/>
        <w:t>ენტე</w:t>
      </w:r>
      <w:r>
        <w:rPr>
          <w:rFonts w:ascii="Sylfaen" w:eastAsia="Times New Roman" w:hAnsi="Sylfaen" w:cs="Sylfaen"/>
          <w:noProof/>
          <w:lang w:eastAsia="x-none"/>
        </w:rPr>
        <w:softHyphen/>
        <w:t>ბის გამოვლენა</w:t>
      </w:r>
      <w:r>
        <w:rPr>
          <w:rFonts w:ascii="Sylfaen" w:eastAsia="Times New Roman" w:hAnsi="Sylfaen" w:cs="Sylfaen"/>
          <w:noProof/>
          <w:lang w:eastAsia="x-none"/>
        </w:rPr>
        <w:t xml:space="preserve"> და რეფერალ</w:t>
      </w:r>
      <w:r>
        <w:rPr>
          <w:rFonts w:ascii="Sylfaen" w:eastAsia="Times New Roman" w:hAnsi="Sylfaen" w:cs="Sylfaen"/>
          <w:noProof/>
          <w:lang w:val="ka-GE" w:eastAsia="x-none"/>
        </w:rPr>
        <w:t>ი</w:t>
      </w:r>
      <w:r>
        <w:rPr>
          <w:rFonts w:ascii="Sylfaen" w:eastAsia="Times New Roman" w:hAnsi="Sylfaen" w:cs="Sylfaen"/>
          <w:noProof/>
          <w:lang w:eastAsia="x-none"/>
        </w:rPr>
        <w:t xml:space="preserve"> სპეციალიზებულ დაწესებულებაში; ინკურაბელური და შაქრიანი დიაბეტით დაავადებულთა მეთ</w:t>
      </w:r>
      <w:r>
        <w:rPr>
          <w:rFonts w:ascii="Sylfaen" w:eastAsia="Times New Roman" w:hAnsi="Sylfaen" w:cs="Sylfaen"/>
          <w:noProof/>
          <w:lang w:eastAsia="x-none"/>
        </w:rPr>
        <w:softHyphen/>
        <w:t>ვა</w:t>
      </w:r>
      <w:r>
        <w:rPr>
          <w:rFonts w:ascii="Sylfaen" w:eastAsia="Times New Roman" w:hAnsi="Sylfaen" w:cs="Sylfaen"/>
          <w:noProof/>
          <w:lang w:eastAsia="x-none"/>
        </w:rPr>
        <w:softHyphen/>
        <w:t>ლ</w:t>
      </w:r>
      <w:r>
        <w:rPr>
          <w:rFonts w:ascii="Sylfaen" w:eastAsia="Times New Roman" w:hAnsi="Sylfaen" w:cs="Sylfaen"/>
          <w:noProof/>
          <w:lang w:eastAsia="x-none"/>
        </w:rPr>
        <w:softHyphen/>
        <w:t>ყუ</w:t>
      </w:r>
      <w:r>
        <w:rPr>
          <w:rFonts w:ascii="Sylfaen" w:eastAsia="Times New Roman" w:hAnsi="Sylfaen" w:cs="Sylfaen"/>
          <w:noProof/>
          <w:lang w:eastAsia="x-none"/>
        </w:rPr>
        <w:softHyphen/>
        <w:t>რეობა</w:t>
      </w:r>
      <w:r>
        <w:rPr>
          <w:rFonts w:ascii="Sylfaen" w:eastAsia="Times New Roman" w:hAnsi="Sylfaen" w:cs="Sylfaen"/>
          <w:noProof/>
          <w:lang w:val="ka-GE" w:eastAsia="x-none"/>
        </w:rPr>
        <w:t xml:space="preserve"> და ა.შ. </w:t>
      </w:r>
    </w:p>
    <w:p w:rsidR="00F84290" w:rsidRDefault="00F84290" w:rsidP="004C17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x-none"/>
        </w:rPr>
      </w:pPr>
      <w:r>
        <w:rPr>
          <w:rFonts w:ascii="Sylfaen" w:eastAsia="Times New Roman" w:hAnsi="Sylfaen" w:cs="Sylfaen"/>
          <w:noProof/>
          <w:lang w:val="ka-GE" w:eastAsia="x-none"/>
        </w:rPr>
        <w:t xml:space="preserve">ასევე მნიშვნელოვანია აღინიშნოს, რომ ოჯახის/სოფლის ექიმის რეფერალით უკვე 2013 წლიდან ხორციელდება ექიმ-სპეციალისტებთან მიმართვა და რეკომენდაცოების ეს ნაწილი პრაქტიკულად შესრულებულად შეიძლება ჩაითვალოს. </w:t>
      </w:r>
    </w:p>
    <w:p w:rsidR="00F84290" w:rsidRDefault="00F84290" w:rsidP="00F84290">
      <w:pPr>
        <w:jc w:val="both"/>
        <w:rPr>
          <w:rFonts w:ascii="Sylfaen" w:hAnsi="Sylfaen"/>
          <w:lang w:val="ka-GE"/>
        </w:rPr>
      </w:pPr>
      <w:r>
        <w:rPr>
          <w:rFonts w:ascii="Sylfaen" w:eastAsia="Times New Roman" w:hAnsi="Sylfaen" w:cs="Sylfaen"/>
          <w:noProof/>
          <w:lang w:val="ka-GE" w:eastAsia="x-none"/>
        </w:rPr>
        <w:t xml:space="preserve">ადამიანური რესურსების კვალიფიკაციის ამაღლების მიზნით, </w:t>
      </w:r>
      <w:r>
        <w:rPr>
          <w:rFonts w:ascii="Sylfaen" w:hAnsi="Sylfaen"/>
          <w:lang w:val="ka-GE"/>
        </w:rPr>
        <w:t xml:space="preserve">დიპლომისშემდგომი სამედიცინო განათლების სახელმწიფო პროგრამის ფარგლებში </w:t>
      </w:r>
      <w:r>
        <w:rPr>
          <w:rFonts w:ascii="Sylfaen" w:eastAsia="Times New Roman" w:hAnsi="Sylfaen" w:cs="Sylfaen"/>
          <w:noProof/>
          <w:lang w:val="ka-GE" w:eastAsia="x-none"/>
        </w:rPr>
        <w:t xml:space="preserve">2019-2020 წლებში </w:t>
      </w:r>
      <w:r>
        <w:rPr>
          <w:rFonts w:ascii="Sylfaen" w:hAnsi="Sylfaen"/>
          <w:lang w:val="ka-GE"/>
        </w:rPr>
        <w:t>გადამზადდ</w:t>
      </w:r>
      <w:r>
        <w:rPr>
          <w:rFonts w:ascii="Sylfaen" w:hAnsi="Sylfaen"/>
          <w:lang w:val="ka-GE"/>
        </w:rPr>
        <w:t>ება</w:t>
      </w:r>
      <w:r>
        <w:rPr>
          <w:rFonts w:ascii="Sylfaen" w:hAnsi="Sylfaen"/>
          <w:lang w:val="ka-GE"/>
        </w:rPr>
        <w:t xml:space="preserve"> 1254 სოფლის ექიმი ქრონიკული დაავადებების მართვის მიმართულებით. </w:t>
      </w:r>
      <w:r>
        <w:rPr>
          <w:rFonts w:ascii="Sylfaen" w:hAnsi="Sylfaen"/>
          <w:lang w:val="ka-GE"/>
        </w:rPr>
        <w:t xml:space="preserve">ასევე მომზადდა პოსტდიპლომური სამედიცინო განათლების სტრატეგია, რომელიც ითვცალისწინეს უწვეტი პროფესიული მზადების და რესერტიფიცირების ამოქმედებას 2022 წლიდან. </w:t>
      </w:r>
    </w:p>
    <w:p w:rsidR="00F84290" w:rsidRDefault="00F84290" w:rsidP="00F84290">
      <w:pPr>
        <w:jc w:val="both"/>
        <w:rPr>
          <w:rFonts w:ascii="Sylfaen" w:hAnsi="Sylfaen"/>
          <w:lang w:val="ka-GE"/>
        </w:rPr>
      </w:pPr>
      <w:r>
        <w:rPr>
          <w:rFonts w:ascii="Sylfaen" w:hAnsi="Sylfaen"/>
          <w:lang w:val="ka-GE"/>
        </w:rPr>
        <w:t xml:space="preserve">პჯდ სისტემაში ხარისხის და ხარჯეფექტიოანობის ამაღლების მიზნით დაიწყ ოსელექტიური კონტრაქტირება.... </w:t>
      </w:r>
    </w:p>
    <w:p w:rsidR="002752FF" w:rsidRPr="002752FF" w:rsidRDefault="002752FF" w:rsidP="002752FF">
      <w:pPr>
        <w:jc w:val="both"/>
        <w:rPr>
          <w:rFonts w:ascii="Sylfaen" w:hAnsi="Sylfaen"/>
          <w:sz w:val="24"/>
          <w:szCs w:val="24"/>
          <w:lang w:val="ka-GE"/>
        </w:rPr>
      </w:pPr>
      <w:r w:rsidRPr="0080297D">
        <w:rPr>
          <w:rFonts w:ascii="Sylfaen" w:hAnsi="Sylfaen" w:cs="Sylfaen"/>
          <w:sz w:val="24"/>
          <w:szCs w:val="24"/>
          <w:lang w:val="ka-GE"/>
        </w:rPr>
        <w:t xml:space="preserve">პირველადი ჯანდაცვის მომსახურების ხარისხის სისტემის გაუმჯობესება </w:t>
      </w:r>
      <w:r>
        <w:rPr>
          <w:rFonts w:ascii="Sylfaen" w:hAnsi="Sylfaen" w:cs="Sylfaen"/>
          <w:sz w:val="24"/>
          <w:szCs w:val="24"/>
          <w:lang w:val="ka-GE"/>
        </w:rPr>
        <w:t xml:space="preserve">მიზნით, ჩხეთის განვიტარების სააგენტოს ფინანსური დახმარებით, </w:t>
      </w:r>
      <w:proofErr w:type="spellStart"/>
      <w:r w:rsidRPr="0080297D">
        <w:rPr>
          <w:rFonts w:ascii="Sylfaen" w:hAnsi="Sylfaen" w:cs="Sylfaen"/>
          <w:sz w:val="24"/>
          <w:szCs w:val="24"/>
        </w:rPr>
        <w:t>შემუშავდა</w:t>
      </w:r>
      <w:proofErr w:type="spellEnd"/>
      <w:r w:rsidRPr="0080297D">
        <w:rPr>
          <w:rFonts w:ascii="Sylfaen" w:hAnsi="Sylfaen"/>
          <w:sz w:val="24"/>
          <w:szCs w:val="24"/>
        </w:rPr>
        <w:t xml:space="preserve"> </w:t>
      </w:r>
      <w:r w:rsidRPr="0080297D">
        <w:rPr>
          <w:rFonts w:ascii="Sylfaen" w:hAnsi="Sylfaen"/>
          <w:sz w:val="24"/>
          <w:szCs w:val="24"/>
          <w:lang w:val="ka-GE"/>
        </w:rPr>
        <w:t xml:space="preserve">სამედიცინო </w:t>
      </w:r>
      <w:r w:rsidRPr="0080297D">
        <w:rPr>
          <w:rFonts w:ascii="Sylfaen" w:hAnsi="Sylfaen"/>
          <w:sz w:val="24"/>
          <w:szCs w:val="24"/>
          <w:lang w:val="ka-GE"/>
        </w:rPr>
        <w:lastRenderedPageBreak/>
        <w:t xml:space="preserve">დაწესებულებებში კლინიკური პროცესების ეფექტურობის შესაფასებელი ხარისხის </w:t>
      </w:r>
      <w:proofErr w:type="spellStart"/>
      <w:r w:rsidRPr="0080297D">
        <w:rPr>
          <w:rFonts w:ascii="Sylfaen" w:hAnsi="Sylfaen" w:cs="Sylfaen"/>
          <w:sz w:val="24"/>
          <w:szCs w:val="24"/>
        </w:rPr>
        <w:t>ინდიკატორების</w:t>
      </w:r>
      <w:proofErr w:type="spellEnd"/>
      <w:r w:rsidRPr="0080297D">
        <w:rPr>
          <w:rFonts w:ascii="Sylfaen" w:hAnsi="Sylfaen"/>
          <w:sz w:val="24"/>
          <w:szCs w:val="24"/>
        </w:rPr>
        <w:t xml:space="preserve"> </w:t>
      </w:r>
      <w:r w:rsidRPr="0080297D">
        <w:rPr>
          <w:rFonts w:ascii="Sylfaen" w:hAnsi="Sylfaen"/>
          <w:sz w:val="24"/>
          <w:szCs w:val="24"/>
          <w:lang w:val="ka-GE"/>
        </w:rPr>
        <w:t xml:space="preserve">მინიმალური კომპლექტი, </w:t>
      </w:r>
      <w:proofErr w:type="spellStart"/>
      <w:r w:rsidRPr="0080297D">
        <w:rPr>
          <w:rFonts w:ascii="Sylfaen" w:hAnsi="Sylfaen" w:cs="Sylfaen"/>
          <w:sz w:val="24"/>
          <w:szCs w:val="24"/>
        </w:rPr>
        <w:t>რომლის</w:t>
      </w:r>
      <w:proofErr w:type="spellEnd"/>
      <w:r w:rsidRPr="0080297D">
        <w:rPr>
          <w:rFonts w:ascii="Sylfaen" w:hAnsi="Sylfaen" w:cs="Sylfaen"/>
          <w:sz w:val="24"/>
          <w:szCs w:val="24"/>
        </w:rPr>
        <w:t xml:space="preserve"> </w:t>
      </w:r>
      <w:proofErr w:type="spellStart"/>
      <w:r w:rsidRPr="0080297D">
        <w:rPr>
          <w:rFonts w:ascii="Sylfaen" w:hAnsi="Sylfaen" w:cs="Sylfaen"/>
          <w:sz w:val="24"/>
          <w:szCs w:val="24"/>
        </w:rPr>
        <w:t>მიხედვით</w:t>
      </w:r>
      <w:proofErr w:type="spellEnd"/>
      <w:r w:rsidRPr="0080297D">
        <w:rPr>
          <w:rFonts w:ascii="Sylfaen" w:hAnsi="Sylfaen" w:cs="Sylfaen"/>
          <w:sz w:val="24"/>
          <w:szCs w:val="24"/>
        </w:rPr>
        <w:t xml:space="preserve"> </w:t>
      </w:r>
      <w:proofErr w:type="spellStart"/>
      <w:r w:rsidRPr="0080297D">
        <w:rPr>
          <w:rFonts w:ascii="Sylfaen" w:hAnsi="Sylfaen" w:cs="Sylfaen"/>
          <w:sz w:val="24"/>
          <w:szCs w:val="24"/>
        </w:rPr>
        <w:t>შეფასდება</w:t>
      </w:r>
      <w:proofErr w:type="spellEnd"/>
      <w:r w:rsidRPr="0080297D">
        <w:rPr>
          <w:rFonts w:ascii="Sylfaen" w:hAnsi="Sylfaen" w:cs="Sylfaen"/>
          <w:sz w:val="24"/>
          <w:szCs w:val="24"/>
        </w:rPr>
        <w:t xml:space="preserve"> </w:t>
      </w:r>
      <w:proofErr w:type="spellStart"/>
      <w:r w:rsidRPr="0080297D">
        <w:rPr>
          <w:rFonts w:ascii="Sylfaen" w:hAnsi="Sylfaen" w:cs="Sylfaen"/>
          <w:sz w:val="24"/>
          <w:szCs w:val="24"/>
        </w:rPr>
        <w:t>პრევენციული</w:t>
      </w:r>
      <w:proofErr w:type="spellEnd"/>
      <w:r w:rsidRPr="0080297D">
        <w:rPr>
          <w:rFonts w:ascii="Sylfaen" w:hAnsi="Sylfaen"/>
          <w:sz w:val="24"/>
          <w:szCs w:val="24"/>
        </w:rPr>
        <w:t xml:space="preserve"> </w:t>
      </w:r>
      <w:proofErr w:type="spellStart"/>
      <w:r w:rsidRPr="0080297D">
        <w:rPr>
          <w:rFonts w:ascii="Sylfaen" w:hAnsi="Sylfaen" w:cs="Sylfaen"/>
          <w:sz w:val="24"/>
          <w:szCs w:val="24"/>
        </w:rPr>
        <w:t>სერვისების</w:t>
      </w:r>
      <w:proofErr w:type="spellEnd"/>
      <w:r w:rsidRPr="0080297D">
        <w:rPr>
          <w:rFonts w:ascii="Sylfaen" w:hAnsi="Sylfaen"/>
          <w:sz w:val="24"/>
          <w:szCs w:val="24"/>
        </w:rPr>
        <w:t xml:space="preserve">, </w:t>
      </w:r>
      <w:proofErr w:type="spellStart"/>
      <w:r w:rsidRPr="0080297D">
        <w:rPr>
          <w:rFonts w:ascii="Sylfaen" w:hAnsi="Sylfaen" w:cs="Sylfaen"/>
          <w:sz w:val="24"/>
          <w:szCs w:val="24"/>
        </w:rPr>
        <w:t>ასევე</w:t>
      </w:r>
      <w:proofErr w:type="spellEnd"/>
      <w:r w:rsidRPr="0080297D">
        <w:rPr>
          <w:rFonts w:ascii="Sylfaen" w:hAnsi="Sylfaen"/>
          <w:sz w:val="24"/>
          <w:szCs w:val="24"/>
        </w:rPr>
        <w:t xml:space="preserve"> </w:t>
      </w:r>
      <w:proofErr w:type="spellStart"/>
      <w:r w:rsidRPr="0080297D">
        <w:rPr>
          <w:rFonts w:ascii="Sylfaen" w:hAnsi="Sylfaen" w:cs="Sylfaen"/>
          <w:sz w:val="24"/>
          <w:szCs w:val="24"/>
        </w:rPr>
        <w:t>ქრონიკული</w:t>
      </w:r>
      <w:proofErr w:type="spellEnd"/>
      <w:r w:rsidRPr="0080297D">
        <w:rPr>
          <w:rFonts w:ascii="Sylfaen" w:hAnsi="Sylfaen"/>
          <w:sz w:val="24"/>
          <w:szCs w:val="24"/>
        </w:rPr>
        <w:t xml:space="preserve"> </w:t>
      </w:r>
      <w:proofErr w:type="spellStart"/>
      <w:r w:rsidRPr="0080297D">
        <w:rPr>
          <w:rFonts w:ascii="Sylfaen" w:hAnsi="Sylfaen" w:cs="Sylfaen"/>
          <w:sz w:val="24"/>
          <w:szCs w:val="24"/>
        </w:rPr>
        <w:t>არაგადამდები</w:t>
      </w:r>
      <w:proofErr w:type="spellEnd"/>
      <w:r w:rsidRPr="0080297D">
        <w:rPr>
          <w:rFonts w:ascii="Sylfaen" w:hAnsi="Sylfaen"/>
          <w:sz w:val="24"/>
          <w:szCs w:val="24"/>
        </w:rPr>
        <w:t xml:space="preserve"> </w:t>
      </w:r>
      <w:proofErr w:type="spellStart"/>
      <w:r w:rsidRPr="0080297D">
        <w:rPr>
          <w:rFonts w:ascii="Sylfaen" w:hAnsi="Sylfaen" w:cs="Sylfaen"/>
          <w:sz w:val="24"/>
          <w:szCs w:val="24"/>
        </w:rPr>
        <w:t>დაავადების</w:t>
      </w:r>
      <w:proofErr w:type="spellEnd"/>
      <w:r w:rsidRPr="0080297D">
        <w:rPr>
          <w:rFonts w:ascii="Sylfaen" w:hAnsi="Sylfaen"/>
          <w:sz w:val="24"/>
          <w:szCs w:val="24"/>
          <w:lang w:val="ka-GE"/>
        </w:rPr>
        <w:t xml:space="preserve"> </w:t>
      </w:r>
      <w:proofErr w:type="spellStart"/>
      <w:r w:rsidRPr="0080297D">
        <w:rPr>
          <w:rFonts w:ascii="Sylfaen" w:hAnsi="Sylfaen" w:cs="Sylfaen"/>
          <w:sz w:val="24"/>
          <w:szCs w:val="24"/>
        </w:rPr>
        <w:t>და</w:t>
      </w:r>
      <w:proofErr w:type="spellEnd"/>
      <w:r w:rsidRPr="0080297D">
        <w:rPr>
          <w:rFonts w:ascii="Sylfaen" w:hAnsi="Sylfaen" w:cs="Sylfaen"/>
          <w:sz w:val="24"/>
          <w:szCs w:val="24"/>
          <w:lang w:val="ka-GE"/>
        </w:rPr>
        <w:t xml:space="preserve"> </w:t>
      </w:r>
      <w:r w:rsidRPr="0080297D">
        <w:rPr>
          <w:rFonts w:ascii="Sylfaen" w:hAnsi="Sylfaen"/>
          <w:sz w:val="24"/>
          <w:szCs w:val="24"/>
          <w:lang w:val="ka-GE"/>
        </w:rPr>
        <w:t xml:space="preserve">პჯდ სერვისის </w:t>
      </w:r>
      <w:proofErr w:type="spellStart"/>
      <w:r w:rsidRPr="0080297D">
        <w:rPr>
          <w:rFonts w:ascii="Sylfaen" w:hAnsi="Sylfaen" w:cs="Sylfaen"/>
          <w:sz w:val="24"/>
          <w:szCs w:val="24"/>
        </w:rPr>
        <w:t>უტილიზაცია</w:t>
      </w:r>
      <w:proofErr w:type="spellEnd"/>
      <w:r w:rsidRPr="0080297D">
        <w:rPr>
          <w:rFonts w:ascii="Sylfaen" w:hAnsi="Sylfaen" w:cs="Sylfaen"/>
          <w:sz w:val="24"/>
          <w:szCs w:val="24"/>
        </w:rPr>
        <w:t xml:space="preserve"> </w:t>
      </w:r>
      <w:proofErr w:type="spellStart"/>
      <w:r w:rsidRPr="0080297D">
        <w:rPr>
          <w:rFonts w:ascii="Sylfaen" w:hAnsi="Sylfaen" w:cs="Sylfaen"/>
          <w:sz w:val="24"/>
          <w:szCs w:val="24"/>
        </w:rPr>
        <w:t>პირველადი</w:t>
      </w:r>
      <w:proofErr w:type="spellEnd"/>
      <w:r w:rsidRPr="0080297D">
        <w:rPr>
          <w:rFonts w:ascii="Sylfaen" w:hAnsi="Sylfaen" w:cs="Sylfaen"/>
          <w:sz w:val="24"/>
          <w:szCs w:val="24"/>
        </w:rPr>
        <w:t xml:space="preserve"> </w:t>
      </w:r>
      <w:proofErr w:type="spellStart"/>
      <w:r w:rsidRPr="0080297D">
        <w:rPr>
          <w:rFonts w:ascii="Sylfaen" w:hAnsi="Sylfaen" w:cs="Sylfaen"/>
          <w:sz w:val="24"/>
          <w:szCs w:val="24"/>
        </w:rPr>
        <w:t>ჯანდაცვის</w:t>
      </w:r>
      <w:proofErr w:type="spellEnd"/>
      <w:r w:rsidRPr="0080297D">
        <w:rPr>
          <w:rFonts w:ascii="Sylfaen" w:hAnsi="Sylfaen" w:cs="Sylfaen"/>
          <w:sz w:val="24"/>
          <w:szCs w:val="24"/>
        </w:rPr>
        <w:t xml:space="preserve"> </w:t>
      </w:r>
      <w:r w:rsidRPr="0080297D">
        <w:rPr>
          <w:rFonts w:ascii="Sylfaen" w:hAnsi="Sylfaen" w:cs="Sylfaen"/>
          <w:sz w:val="24"/>
          <w:szCs w:val="24"/>
          <w:lang w:val="ka-GE"/>
        </w:rPr>
        <w:t xml:space="preserve">რგოლის </w:t>
      </w:r>
      <w:proofErr w:type="spellStart"/>
      <w:r w:rsidRPr="0080297D">
        <w:rPr>
          <w:rFonts w:ascii="Sylfaen" w:hAnsi="Sylfaen" w:cs="Sylfaen"/>
          <w:sz w:val="24"/>
          <w:szCs w:val="24"/>
        </w:rPr>
        <w:t>დონეზე</w:t>
      </w:r>
      <w:proofErr w:type="spellEnd"/>
      <w:r w:rsidRPr="0080297D">
        <w:rPr>
          <w:rFonts w:ascii="Sylfaen" w:hAnsi="Sylfaen"/>
          <w:sz w:val="24"/>
          <w:szCs w:val="24"/>
        </w:rPr>
        <w:t>.</w:t>
      </w:r>
      <w:r w:rsidRPr="0080297D">
        <w:rPr>
          <w:rFonts w:ascii="Sylfaen" w:hAnsi="Sylfaen"/>
          <w:sz w:val="24"/>
          <w:szCs w:val="24"/>
          <w:lang w:val="ka-GE"/>
        </w:rPr>
        <w:t xml:space="preserve"> </w:t>
      </w:r>
      <w:r w:rsidRPr="0080297D">
        <w:rPr>
          <w:rFonts w:ascii="Sylfaen" w:hAnsi="Sylfaen"/>
          <w:sz w:val="24"/>
          <w:szCs w:val="24"/>
        </w:rPr>
        <w:t xml:space="preserve"> </w:t>
      </w:r>
      <w:proofErr w:type="spellStart"/>
      <w:proofErr w:type="gramStart"/>
      <w:r w:rsidRPr="002752FF">
        <w:rPr>
          <w:rFonts w:ascii="Sylfaen" w:hAnsi="Sylfaen" w:cs="Sylfaen"/>
          <w:sz w:val="24"/>
          <w:szCs w:val="24"/>
        </w:rPr>
        <w:t>განახლდა</w:t>
      </w:r>
      <w:proofErr w:type="spellEnd"/>
      <w:proofErr w:type="gramEnd"/>
      <w:r w:rsidRPr="002752FF">
        <w:rPr>
          <w:rFonts w:ascii="Sylfaen" w:hAnsi="Sylfaen"/>
          <w:sz w:val="24"/>
          <w:szCs w:val="24"/>
        </w:rPr>
        <w:t xml:space="preserve"> </w:t>
      </w:r>
      <w:proofErr w:type="spellStart"/>
      <w:r w:rsidRPr="002752FF">
        <w:rPr>
          <w:rFonts w:ascii="Sylfaen" w:hAnsi="Sylfaen" w:cs="Sylfaen"/>
          <w:sz w:val="24"/>
          <w:szCs w:val="24"/>
        </w:rPr>
        <w:t>ხარისხის</w:t>
      </w:r>
      <w:proofErr w:type="spellEnd"/>
      <w:r w:rsidRPr="002752FF">
        <w:rPr>
          <w:rFonts w:ascii="Sylfaen" w:hAnsi="Sylfaen" w:cs="Sylfaen"/>
          <w:sz w:val="24"/>
          <w:szCs w:val="24"/>
        </w:rPr>
        <w:t xml:space="preserve"> </w:t>
      </w:r>
      <w:proofErr w:type="spellStart"/>
      <w:r w:rsidRPr="002752FF">
        <w:rPr>
          <w:rFonts w:ascii="Sylfaen" w:hAnsi="Sylfaen" w:cs="Sylfaen"/>
          <w:sz w:val="24"/>
          <w:szCs w:val="24"/>
        </w:rPr>
        <w:t>ინდიკატორების</w:t>
      </w:r>
      <w:proofErr w:type="spellEnd"/>
      <w:r w:rsidRPr="002752FF">
        <w:rPr>
          <w:rFonts w:ascii="Sylfaen" w:hAnsi="Sylfaen"/>
          <w:sz w:val="24"/>
          <w:szCs w:val="24"/>
        </w:rPr>
        <w:t xml:space="preserve"> </w:t>
      </w:r>
      <w:proofErr w:type="spellStart"/>
      <w:r w:rsidRPr="002752FF">
        <w:rPr>
          <w:rFonts w:ascii="Sylfaen" w:hAnsi="Sylfaen" w:cs="Sylfaen"/>
          <w:sz w:val="24"/>
          <w:szCs w:val="24"/>
        </w:rPr>
        <w:t>შესაბამისი</w:t>
      </w:r>
      <w:proofErr w:type="spellEnd"/>
      <w:r w:rsidRPr="002752FF">
        <w:rPr>
          <w:rFonts w:ascii="Sylfaen" w:hAnsi="Sylfaen"/>
          <w:sz w:val="24"/>
          <w:szCs w:val="24"/>
        </w:rPr>
        <w:t xml:space="preserve"> </w:t>
      </w:r>
      <w:proofErr w:type="spellStart"/>
      <w:r w:rsidRPr="002752FF">
        <w:rPr>
          <w:rFonts w:ascii="Sylfaen" w:hAnsi="Sylfaen" w:cs="Sylfaen"/>
          <w:sz w:val="24"/>
          <w:szCs w:val="24"/>
        </w:rPr>
        <w:t>პროტოკოლები</w:t>
      </w:r>
      <w:proofErr w:type="spellEnd"/>
      <w:r w:rsidRPr="002752FF">
        <w:rPr>
          <w:rFonts w:ascii="Sylfaen" w:hAnsi="Sylfaen"/>
          <w:sz w:val="24"/>
          <w:szCs w:val="24"/>
        </w:rPr>
        <w:t xml:space="preserve">/ </w:t>
      </w:r>
      <w:proofErr w:type="spellStart"/>
      <w:r w:rsidRPr="002752FF">
        <w:rPr>
          <w:rFonts w:ascii="Sylfaen" w:hAnsi="Sylfaen" w:cs="Sylfaen"/>
          <w:sz w:val="24"/>
          <w:szCs w:val="24"/>
        </w:rPr>
        <w:t>ალგორითმები</w:t>
      </w:r>
      <w:proofErr w:type="spellEnd"/>
      <w:r w:rsidRPr="002752FF">
        <w:rPr>
          <w:rFonts w:ascii="Sylfaen" w:hAnsi="Sylfaen" w:cs="Sylfaen"/>
          <w:sz w:val="24"/>
          <w:szCs w:val="24"/>
          <w:lang w:val="ka-GE"/>
        </w:rPr>
        <w:t>.</w:t>
      </w:r>
    </w:p>
    <w:p w:rsidR="002752FF" w:rsidRDefault="002752FF" w:rsidP="002752FF">
      <w:pPr>
        <w:spacing w:after="0" w:line="240" w:lineRule="auto"/>
        <w:jc w:val="both"/>
        <w:rPr>
          <w:rFonts w:ascii="Sylfaen" w:hAnsi="Sylfaen"/>
          <w:sz w:val="24"/>
          <w:szCs w:val="24"/>
          <w:lang w:val="ka-GE"/>
        </w:rPr>
      </w:pPr>
      <w:r w:rsidRPr="0080297D">
        <w:rPr>
          <w:rFonts w:ascii="Sylfaen" w:hAnsi="Sylfaen" w:cs="Sylfaen"/>
          <w:sz w:val="24"/>
          <w:szCs w:val="24"/>
          <w:lang w:val="ka-GE"/>
        </w:rPr>
        <w:t>ხარისხის</w:t>
      </w:r>
      <w:r w:rsidRPr="0080297D">
        <w:rPr>
          <w:rFonts w:ascii="Sylfaen" w:hAnsi="Sylfaen"/>
          <w:sz w:val="24"/>
          <w:szCs w:val="24"/>
          <w:lang w:val="ka-GE"/>
        </w:rPr>
        <w:t xml:space="preserve"> </w:t>
      </w:r>
      <w:r w:rsidRPr="0080297D">
        <w:rPr>
          <w:rFonts w:ascii="Sylfaen" w:hAnsi="Sylfaen" w:cs="Sylfaen"/>
          <w:sz w:val="24"/>
          <w:szCs w:val="24"/>
          <w:lang w:val="ka-GE"/>
        </w:rPr>
        <w:t>შეფასების</w:t>
      </w:r>
      <w:r w:rsidRPr="0080297D">
        <w:rPr>
          <w:rFonts w:ascii="Sylfaen" w:hAnsi="Sylfaen"/>
          <w:sz w:val="24"/>
          <w:szCs w:val="24"/>
          <w:lang w:val="ka-GE"/>
        </w:rPr>
        <w:t xml:space="preserve"> </w:t>
      </w:r>
      <w:r w:rsidRPr="0080297D">
        <w:rPr>
          <w:rFonts w:ascii="Sylfaen" w:hAnsi="Sylfaen" w:cs="Sylfaen"/>
          <w:sz w:val="24"/>
          <w:szCs w:val="24"/>
          <w:lang w:val="ka-GE"/>
        </w:rPr>
        <w:t>ინსტრუმენტების</w:t>
      </w:r>
      <w:r w:rsidRPr="0080297D">
        <w:rPr>
          <w:rFonts w:ascii="Sylfaen" w:hAnsi="Sylfaen"/>
          <w:sz w:val="24"/>
          <w:szCs w:val="24"/>
          <w:lang w:val="ka-GE"/>
        </w:rPr>
        <w:t xml:space="preserve"> </w:t>
      </w:r>
      <w:r w:rsidRPr="0080297D">
        <w:rPr>
          <w:rFonts w:ascii="Sylfaen" w:hAnsi="Sylfaen" w:cs="Sylfaen"/>
          <w:sz w:val="24"/>
          <w:szCs w:val="24"/>
          <w:lang w:val="ka-GE"/>
        </w:rPr>
        <w:t>გასატესტად</w:t>
      </w:r>
      <w:r w:rsidRPr="0080297D">
        <w:rPr>
          <w:rFonts w:ascii="Sylfaen" w:hAnsi="Sylfaen"/>
          <w:sz w:val="24"/>
          <w:szCs w:val="24"/>
          <w:lang w:val="ka-GE"/>
        </w:rPr>
        <w:t xml:space="preserve"> </w:t>
      </w:r>
      <w:r w:rsidRPr="0080297D">
        <w:rPr>
          <w:rFonts w:ascii="Sylfaen" w:hAnsi="Sylfaen" w:cs="Sylfaen"/>
          <w:sz w:val="24"/>
          <w:szCs w:val="24"/>
          <w:lang w:val="ka-GE"/>
        </w:rPr>
        <w:t>შეირჩა</w:t>
      </w:r>
      <w:r w:rsidRPr="0080297D">
        <w:rPr>
          <w:rFonts w:ascii="Sylfaen" w:hAnsi="Sylfaen"/>
          <w:sz w:val="24"/>
          <w:szCs w:val="24"/>
          <w:lang w:val="ka-GE"/>
        </w:rPr>
        <w:t xml:space="preserve"> 5 </w:t>
      </w:r>
      <w:r w:rsidRPr="0080297D">
        <w:rPr>
          <w:rFonts w:ascii="Sylfaen" w:hAnsi="Sylfaen" w:cs="Sylfaen"/>
          <w:sz w:val="24"/>
          <w:szCs w:val="24"/>
          <w:lang w:val="ka-GE"/>
        </w:rPr>
        <w:t>საპილოტე</w:t>
      </w:r>
      <w:r w:rsidRPr="0080297D">
        <w:rPr>
          <w:rFonts w:ascii="Sylfaen" w:hAnsi="Sylfaen"/>
          <w:sz w:val="24"/>
          <w:szCs w:val="24"/>
          <w:lang w:val="ka-GE"/>
        </w:rPr>
        <w:t xml:space="preserve"> </w:t>
      </w:r>
      <w:r w:rsidRPr="0080297D">
        <w:rPr>
          <w:rFonts w:ascii="Sylfaen" w:hAnsi="Sylfaen" w:cs="Sylfaen"/>
          <w:sz w:val="24"/>
          <w:szCs w:val="24"/>
          <w:lang w:val="ka-GE"/>
        </w:rPr>
        <w:t>სამედიცინო</w:t>
      </w:r>
      <w:r w:rsidRPr="0080297D">
        <w:rPr>
          <w:rFonts w:ascii="Sylfaen" w:hAnsi="Sylfaen"/>
          <w:sz w:val="24"/>
          <w:szCs w:val="24"/>
          <w:lang w:val="ka-GE"/>
        </w:rPr>
        <w:t xml:space="preserve"> </w:t>
      </w:r>
      <w:r w:rsidRPr="0080297D">
        <w:rPr>
          <w:rFonts w:ascii="Sylfaen" w:hAnsi="Sylfaen" w:cs="Sylfaen"/>
          <w:sz w:val="24"/>
          <w:szCs w:val="24"/>
          <w:lang w:val="ka-GE"/>
        </w:rPr>
        <w:t xml:space="preserve">დაწესებულება  და დამტკიცდა </w:t>
      </w:r>
      <w:r w:rsidRPr="0080297D">
        <w:rPr>
          <w:rFonts w:ascii="Sylfaen" w:hAnsi="Sylfaen"/>
          <w:sz w:val="24"/>
          <w:szCs w:val="24"/>
          <w:lang w:val="ka-GE"/>
        </w:rPr>
        <w:t>პჯდ სერვისების ჩამონათვალი და ოჯახის ექიმის, ექთნისა და პირველადი ჯანდაცვის მენეჯერის კომპეტენციები და სხვა ორგანიზაციული ღონისძიებები</w:t>
      </w:r>
      <w:r>
        <w:rPr>
          <w:rFonts w:ascii="Sylfaen" w:hAnsi="Sylfaen"/>
          <w:sz w:val="24"/>
          <w:szCs w:val="24"/>
          <w:lang w:val="ka-GE"/>
        </w:rPr>
        <w:t>.</w:t>
      </w:r>
    </w:p>
    <w:p w:rsidR="002752FF" w:rsidRDefault="002752FF" w:rsidP="002752FF">
      <w:pPr>
        <w:spacing w:after="0" w:line="240" w:lineRule="auto"/>
        <w:jc w:val="both"/>
        <w:rPr>
          <w:rFonts w:ascii="Sylfaen" w:hAnsi="Sylfaen"/>
          <w:sz w:val="24"/>
          <w:szCs w:val="24"/>
          <w:lang w:val="ka-GE"/>
        </w:rPr>
      </w:pPr>
    </w:p>
    <w:p w:rsidR="002752FF" w:rsidRDefault="002752FF" w:rsidP="002752FF">
      <w:pPr>
        <w:spacing w:after="0" w:line="240" w:lineRule="auto"/>
        <w:jc w:val="both"/>
        <w:rPr>
          <w:rFonts w:ascii="Sylfaen" w:hAnsi="Sylfaen"/>
          <w:sz w:val="24"/>
          <w:szCs w:val="24"/>
          <w:lang w:val="ka-GE"/>
        </w:rPr>
      </w:pPr>
      <w:r>
        <w:rPr>
          <w:rFonts w:ascii="Sylfaen" w:hAnsi="Sylfaen"/>
          <w:sz w:val="24"/>
          <w:szCs w:val="24"/>
          <w:lang w:val="ka-GE"/>
        </w:rPr>
        <w:t>მომდევნო ეტაპია უკვე შედეგებზე დაფუძნებულ იანაზრაურების სისტემის დაბერგვა.</w:t>
      </w:r>
    </w:p>
    <w:p w:rsidR="002752FF" w:rsidRDefault="002752FF" w:rsidP="002752FF">
      <w:pPr>
        <w:spacing w:after="0" w:line="240" w:lineRule="auto"/>
        <w:jc w:val="both"/>
        <w:rPr>
          <w:rFonts w:ascii="Sylfaen" w:hAnsi="Sylfaen"/>
          <w:sz w:val="24"/>
          <w:szCs w:val="24"/>
          <w:lang w:val="ka-GE"/>
        </w:rPr>
      </w:pPr>
    </w:p>
    <w:p w:rsidR="00884918" w:rsidRPr="00884918" w:rsidRDefault="00884918" w:rsidP="00884918">
      <w:pPr>
        <w:jc w:val="both"/>
        <w:rPr>
          <w:rFonts w:ascii="Sylfaen" w:hAnsi="Sylfaen"/>
        </w:rPr>
      </w:pPr>
      <w:r>
        <w:rPr>
          <w:rFonts w:ascii="Sylfaen" w:hAnsi="Sylfaen"/>
          <w:sz w:val="24"/>
          <w:szCs w:val="24"/>
          <w:lang w:val="ka-GE"/>
        </w:rPr>
        <w:t xml:space="preserve">2019 წელს </w:t>
      </w:r>
      <w:r w:rsidRPr="00884918">
        <w:rPr>
          <w:rFonts w:ascii="Sylfaen" w:hAnsi="Sylfaen"/>
          <w:lang w:val="ka-GE"/>
        </w:rPr>
        <w:t>სოფლის ექიმის პროგრამის მართვა-კოორდინაცია ჩაიბარა</w:t>
      </w:r>
      <w:r w:rsidRPr="00884918">
        <w:rPr>
          <w:rFonts w:ascii="Sylfaen" w:hAnsi="Sylfaen"/>
        </w:rPr>
        <w:t xml:space="preserve"> - </w:t>
      </w:r>
      <w:r w:rsidRPr="00884918">
        <w:rPr>
          <w:rFonts w:ascii="Sylfaen" w:hAnsi="Sylfaen"/>
          <w:lang w:val="ka-GE"/>
        </w:rPr>
        <w:t xml:space="preserve">სსიპ </w:t>
      </w:r>
      <w:proofErr w:type="spellStart"/>
      <w:r w:rsidRPr="00884918">
        <w:rPr>
          <w:rFonts w:ascii="Sylfaen" w:hAnsi="Sylfaen"/>
        </w:rPr>
        <w:t>საგანგებო</w:t>
      </w:r>
      <w:proofErr w:type="spellEnd"/>
      <w:r w:rsidRPr="00884918">
        <w:rPr>
          <w:rFonts w:ascii="Sylfaen" w:hAnsi="Sylfaen"/>
        </w:rPr>
        <w:t xml:space="preserve"> </w:t>
      </w:r>
      <w:proofErr w:type="spellStart"/>
      <w:r w:rsidRPr="00884918">
        <w:rPr>
          <w:rFonts w:ascii="Sylfaen" w:hAnsi="Sylfaen"/>
        </w:rPr>
        <w:t>სიტუაციების</w:t>
      </w:r>
      <w:proofErr w:type="spellEnd"/>
      <w:r w:rsidRPr="00884918">
        <w:rPr>
          <w:rFonts w:ascii="Sylfaen" w:hAnsi="Sylfaen"/>
        </w:rPr>
        <w:t xml:space="preserve"> </w:t>
      </w:r>
      <w:proofErr w:type="spellStart"/>
      <w:r w:rsidRPr="00884918">
        <w:rPr>
          <w:rFonts w:ascii="Sylfaen" w:hAnsi="Sylfaen"/>
        </w:rPr>
        <w:t>კოორდინაციისა</w:t>
      </w:r>
      <w:proofErr w:type="spellEnd"/>
      <w:r w:rsidRPr="00884918">
        <w:rPr>
          <w:rFonts w:ascii="Sylfaen" w:hAnsi="Sylfaen"/>
        </w:rPr>
        <w:t xml:space="preserve"> </w:t>
      </w:r>
      <w:proofErr w:type="spellStart"/>
      <w:r w:rsidRPr="00884918">
        <w:rPr>
          <w:rFonts w:ascii="Sylfaen" w:hAnsi="Sylfaen"/>
        </w:rPr>
        <w:t>და</w:t>
      </w:r>
      <w:proofErr w:type="spellEnd"/>
      <w:r w:rsidRPr="00884918">
        <w:rPr>
          <w:rFonts w:ascii="Sylfaen" w:hAnsi="Sylfaen"/>
        </w:rPr>
        <w:t xml:space="preserve"> </w:t>
      </w:r>
      <w:proofErr w:type="spellStart"/>
      <w:r w:rsidRPr="00884918">
        <w:rPr>
          <w:rFonts w:ascii="Sylfaen" w:hAnsi="Sylfaen"/>
        </w:rPr>
        <w:t>გადაუდებელი</w:t>
      </w:r>
      <w:proofErr w:type="spellEnd"/>
      <w:r w:rsidRPr="00884918">
        <w:rPr>
          <w:rFonts w:ascii="Sylfaen" w:hAnsi="Sylfaen"/>
        </w:rPr>
        <w:t xml:space="preserve"> </w:t>
      </w:r>
      <w:proofErr w:type="spellStart"/>
      <w:r w:rsidRPr="00884918">
        <w:rPr>
          <w:rFonts w:ascii="Sylfaen" w:hAnsi="Sylfaen"/>
        </w:rPr>
        <w:t>დახმარების</w:t>
      </w:r>
      <w:proofErr w:type="spellEnd"/>
      <w:r w:rsidRPr="00884918">
        <w:rPr>
          <w:rFonts w:ascii="Sylfaen" w:hAnsi="Sylfaen"/>
        </w:rPr>
        <w:t xml:space="preserve"> </w:t>
      </w:r>
      <w:r w:rsidRPr="00884918">
        <w:rPr>
          <w:rFonts w:ascii="Sylfaen" w:hAnsi="Sylfaen"/>
          <w:lang w:val="ka-GE"/>
        </w:rPr>
        <w:t>ცენტრმა</w:t>
      </w:r>
      <w:r>
        <w:rPr>
          <w:rFonts w:ascii="Sylfaen" w:hAnsi="Sylfaen"/>
          <w:lang w:val="ka-GE"/>
        </w:rPr>
        <w:t xml:space="preserve">. </w:t>
      </w:r>
      <w:proofErr w:type="spellStart"/>
      <w:proofErr w:type="gramStart"/>
      <w:r w:rsidRPr="00884918">
        <w:rPr>
          <w:rFonts w:ascii="Sylfaen" w:hAnsi="Sylfaen"/>
        </w:rPr>
        <w:t>სოფლის</w:t>
      </w:r>
      <w:proofErr w:type="spellEnd"/>
      <w:proofErr w:type="gramEnd"/>
      <w:r w:rsidRPr="00884918">
        <w:rPr>
          <w:rFonts w:ascii="Sylfaen" w:hAnsi="Sylfaen"/>
        </w:rPr>
        <w:t xml:space="preserve"> </w:t>
      </w:r>
      <w:proofErr w:type="spellStart"/>
      <w:r w:rsidRPr="00884918">
        <w:rPr>
          <w:rFonts w:ascii="Sylfaen" w:hAnsi="Sylfaen"/>
        </w:rPr>
        <w:t>ექიმი</w:t>
      </w:r>
      <w:proofErr w:type="spellEnd"/>
      <w:r w:rsidRPr="00884918">
        <w:rPr>
          <w:rFonts w:ascii="Sylfaen" w:hAnsi="Sylfaen"/>
          <w:lang w:val="ka-GE"/>
        </w:rPr>
        <w:t>ს</w:t>
      </w:r>
      <w:r w:rsidRPr="00884918">
        <w:rPr>
          <w:rFonts w:ascii="Sylfaen" w:hAnsi="Sylfaen"/>
        </w:rPr>
        <w:t xml:space="preserve">, </w:t>
      </w:r>
      <w:proofErr w:type="spellStart"/>
      <w:r w:rsidRPr="00884918">
        <w:rPr>
          <w:rFonts w:ascii="Sylfaen" w:hAnsi="Sylfaen"/>
        </w:rPr>
        <w:t>სოფლის</w:t>
      </w:r>
      <w:proofErr w:type="spellEnd"/>
      <w:r w:rsidRPr="00884918">
        <w:rPr>
          <w:rFonts w:ascii="Sylfaen" w:hAnsi="Sylfaen"/>
        </w:rPr>
        <w:t xml:space="preserve"> </w:t>
      </w:r>
      <w:proofErr w:type="spellStart"/>
      <w:r w:rsidRPr="00884918">
        <w:rPr>
          <w:rFonts w:ascii="Sylfaen" w:hAnsi="Sylfaen"/>
        </w:rPr>
        <w:t>ექთნ</w:t>
      </w:r>
      <w:proofErr w:type="spellEnd"/>
      <w:r w:rsidRPr="00884918">
        <w:rPr>
          <w:rFonts w:ascii="Sylfaen" w:hAnsi="Sylfaen"/>
          <w:lang w:val="ka-GE"/>
        </w:rPr>
        <w:t xml:space="preserve">ის სტატუსი </w:t>
      </w:r>
      <w:r>
        <w:rPr>
          <w:rFonts w:ascii="Sylfaen" w:hAnsi="Sylfaen"/>
          <w:lang w:val="ka-GE"/>
        </w:rPr>
        <w:t>გახდა</w:t>
      </w:r>
      <w:r w:rsidRPr="00884918">
        <w:rPr>
          <w:rFonts w:ascii="Sylfaen" w:hAnsi="Sylfaen"/>
          <w:lang w:val="ka-GE"/>
        </w:rPr>
        <w:t xml:space="preserve"> </w:t>
      </w:r>
      <w:proofErr w:type="spellStart"/>
      <w:r w:rsidRPr="00884918">
        <w:rPr>
          <w:rFonts w:ascii="Sylfaen" w:hAnsi="Sylfaen"/>
          <w:lang w:val="x-none"/>
        </w:rPr>
        <w:t>მიკ</w:t>
      </w:r>
      <w:r w:rsidRPr="00884918">
        <w:rPr>
          <w:rFonts w:ascii="Sylfaen" w:hAnsi="Sylfaen"/>
          <w:lang w:val="x-none"/>
        </w:rPr>
        <w:softHyphen/>
        <w:t>რო</w:t>
      </w:r>
      <w:proofErr w:type="spellEnd"/>
      <w:r w:rsidRPr="00884918">
        <w:rPr>
          <w:rFonts w:ascii="Sylfaen" w:hAnsi="Sylfaen"/>
          <w:lang w:val="x-none"/>
        </w:rPr>
        <w:t xml:space="preserve"> </w:t>
      </w:r>
      <w:proofErr w:type="spellStart"/>
      <w:r w:rsidRPr="00884918">
        <w:rPr>
          <w:rFonts w:ascii="Sylfaen" w:hAnsi="Sylfaen"/>
          <w:lang w:val="x-none"/>
        </w:rPr>
        <w:t>ბიზნესის</w:t>
      </w:r>
      <w:proofErr w:type="spellEnd"/>
      <w:r w:rsidRPr="00884918">
        <w:rPr>
          <w:rFonts w:ascii="Sylfaen" w:hAnsi="Sylfaen"/>
          <w:lang w:val="x-none"/>
        </w:rPr>
        <w:t xml:space="preserve"> </w:t>
      </w:r>
      <w:proofErr w:type="spellStart"/>
      <w:r w:rsidRPr="00884918">
        <w:rPr>
          <w:rFonts w:ascii="Sylfaen" w:hAnsi="Sylfaen"/>
          <w:lang w:val="x-none"/>
        </w:rPr>
        <w:t>სტატუსის</w:t>
      </w:r>
      <w:proofErr w:type="spellEnd"/>
      <w:r w:rsidRPr="00884918">
        <w:rPr>
          <w:rFonts w:ascii="Sylfaen" w:hAnsi="Sylfaen"/>
          <w:lang w:val="x-none"/>
        </w:rPr>
        <w:t xml:space="preserve"> </w:t>
      </w:r>
      <w:proofErr w:type="spellStart"/>
      <w:r w:rsidRPr="00884918">
        <w:rPr>
          <w:rFonts w:ascii="Sylfaen" w:hAnsi="Sylfaen"/>
          <w:lang w:val="x-none"/>
        </w:rPr>
        <w:t>მქონე</w:t>
      </w:r>
      <w:proofErr w:type="spellEnd"/>
      <w:r w:rsidRPr="00884918">
        <w:rPr>
          <w:rFonts w:ascii="Sylfaen" w:hAnsi="Sylfaen"/>
          <w:lang w:val="x-none"/>
        </w:rPr>
        <w:t xml:space="preserve"> </w:t>
      </w:r>
      <w:proofErr w:type="spellStart"/>
      <w:r w:rsidRPr="00884918">
        <w:rPr>
          <w:rFonts w:ascii="Sylfaen" w:hAnsi="Sylfaen"/>
          <w:lang w:val="x-none"/>
        </w:rPr>
        <w:t>ფიზიკური</w:t>
      </w:r>
      <w:proofErr w:type="spellEnd"/>
      <w:r w:rsidRPr="00884918">
        <w:rPr>
          <w:rFonts w:ascii="Sylfaen" w:hAnsi="Sylfaen"/>
          <w:lang w:val="x-none"/>
        </w:rPr>
        <w:t xml:space="preserve"> </w:t>
      </w:r>
      <w:proofErr w:type="spellStart"/>
      <w:r w:rsidRPr="00884918">
        <w:rPr>
          <w:rFonts w:ascii="Sylfaen" w:hAnsi="Sylfaen"/>
          <w:lang w:val="x-none"/>
        </w:rPr>
        <w:t>პირი</w:t>
      </w:r>
      <w:proofErr w:type="spellEnd"/>
      <w:r>
        <w:rPr>
          <w:rFonts w:ascii="Sylfaen" w:hAnsi="Sylfaen"/>
          <w:lang w:val="ka-GE"/>
        </w:rPr>
        <w:t xml:space="preserve">; </w:t>
      </w:r>
      <w:r w:rsidRPr="00884918">
        <w:rPr>
          <w:rFonts w:ascii="Sylfaen" w:hAnsi="Sylfaen"/>
          <w:lang w:val="ka-GE"/>
        </w:rPr>
        <w:t>აუცილებელი მედიკამენტები, სამედიცინო დოკუმენტაცია, რეცეპტის ბლანკები</w:t>
      </w:r>
    </w:p>
    <w:p w:rsidR="00884918" w:rsidRPr="00884918" w:rsidRDefault="00884918" w:rsidP="00884918">
      <w:pPr>
        <w:jc w:val="both"/>
        <w:rPr>
          <w:rFonts w:ascii="Sylfaen" w:hAnsi="Sylfaen"/>
          <w:lang w:val="ka-GE"/>
        </w:rPr>
      </w:pPr>
      <w:r>
        <w:rPr>
          <w:rFonts w:ascii="Sylfaen" w:hAnsi="Sylfaen"/>
          <w:lang w:val="ka-GE"/>
        </w:rPr>
        <w:t xml:space="preserve">, შვებულება, </w:t>
      </w:r>
    </w:p>
    <w:p w:rsidR="00884918" w:rsidRPr="00884918" w:rsidRDefault="00884918" w:rsidP="00884918">
      <w:pPr>
        <w:jc w:val="both"/>
        <w:rPr>
          <w:rFonts w:ascii="Sylfaen" w:hAnsi="Sylfaen"/>
        </w:rPr>
      </w:pPr>
    </w:p>
    <w:p w:rsidR="002752FF" w:rsidRPr="00884918" w:rsidRDefault="002752FF" w:rsidP="002752FF">
      <w:pPr>
        <w:spacing w:after="0" w:line="240" w:lineRule="auto"/>
        <w:jc w:val="both"/>
        <w:rPr>
          <w:rFonts w:ascii="Sylfaen" w:hAnsi="Sylfaen"/>
          <w:sz w:val="24"/>
          <w:szCs w:val="24"/>
          <w:lang w:val="ka-GE"/>
        </w:rPr>
      </w:pPr>
    </w:p>
    <w:p w:rsidR="00884918" w:rsidRPr="00884918" w:rsidRDefault="00884918" w:rsidP="00884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val="ka-GE" w:eastAsia="x-none"/>
        </w:rPr>
        <w:t>დაგეგმილია</w:t>
      </w:r>
      <w:r w:rsidRPr="00884918">
        <w:rPr>
          <w:rFonts w:ascii="Sylfaen" w:eastAsia="Times New Roman" w:hAnsi="Sylfaen" w:cs="Sylfaen"/>
          <w:noProof/>
          <w:lang w:val="ka-GE" w:eastAsia="x-none"/>
        </w:rPr>
        <w:t xml:space="preserve"> ტელეკომუნიკაციის შესაძლებლ</w:t>
      </w:r>
      <w:r>
        <w:rPr>
          <w:rFonts w:ascii="Sylfaen" w:eastAsia="Times New Roman" w:hAnsi="Sylfaen" w:cs="Sylfaen"/>
          <w:noProof/>
          <w:lang w:val="ka-GE" w:eastAsia="x-none"/>
        </w:rPr>
        <w:t>ობების განვითარება</w:t>
      </w:r>
      <w:r w:rsidRPr="00884918">
        <w:rPr>
          <w:rFonts w:ascii="Sylfaen" w:eastAsia="Times New Roman" w:hAnsi="Sylfaen" w:cs="Sylfaen"/>
          <w:noProof/>
          <w:lang w:val="ka-GE" w:eastAsia="x-none"/>
        </w:rPr>
        <w:t xml:space="preserve"> გეოგრაფიულად ძნელად მისადგომ ადგილებში დასაქმებულ ექთნებსა და უახლოეს ამბულატორიებში ოჯახის ექიმებს შორის. </w:t>
      </w:r>
    </w:p>
    <w:p w:rsidR="004C17EB" w:rsidRDefault="004C17EB" w:rsidP="004C17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x-none"/>
        </w:rPr>
      </w:pPr>
    </w:p>
    <w:p w:rsidR="00EC5D6D" w:rsidRDefault="00884918" w:rsidP="00884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x-none"/>
        </w:rPr>
      </w:pPr>
      <w:r w:rsidRPr="00884918">
        <w:rPr>
          <w:rFonts w:ascii="Sylfaen" w:eastAsia="Times New Roman" w:hAnsi="Sylfaen" w:cs="Sylfaen"/>
          <w:noProof/>
          <w:lang w:val="ka-GE" w:eastAsia="x-none"/>
        </w:rPr>
        <w:t>პირველადი ჯანდაცვის გაძლიერება არა მარტო ხელს შეუწყობს მესამე მიზნის მიღწევას ასევე შეამცირებს სიღარიბეს (მიზანები 1, 2 და 8)  - ქრონიკული დაავადებების ადრეული დიაგნოსტიკა და მართვა შეამცირებს ჯანმრთელობაზე კატასტროფული დანახარჯები, რაც ხელს</w:t>
      </w:r>
      <w:r w:rsidR="00EC5D6D">
        <w:rPr>
          <w:rFonts w:ascii="Sylfaen" w:eastAsia="Times New Roman" w:hAnsi="Sylfaen" w:cs="Sylfaen"/>
          <w:noProof/>
          <w:lang w:val="ka-GE" w:eastAsia="x-none"/>
        </w:rPr>
        <w:t xml:space="preserve"> შეუწყობს სიღარიბის აღმოფხვრას. </w:t>
      </w:r>
      <w:r w:rsidR="001873DC" w:rsidRPr="00884918">
        <w:rPr>
          <w:rFonts w:ascii="Sylfaen" w:eastAsia="Times New Roman" w:hAnsi="Sylfaen" w:cs="Sylfaen"/>
          <w:noProof/>
          <w:lang w:val="ka-GE" w:eastAsia="x-none"/>
        </w:rPr>
        <w:t xml:space="preserve">ჯანმრთელობის სისტემის გაუმჯობესება </w:t>
      </w:r>
      <w:r w:rsidR="001873DC" w:rsidRPr="00884918">
        <w:rPr>
          <w:rFonts w:ascii="Sylfaen" w:eastAsia="Times New Roman" w:hAnsi="Sylfaen" w:cs="Sylfaen"/>
          <w:noProof/>
          <w:lang w:val="tr-TR" w:eastAsia="x-none"/>
        </w:rPr>
        <w:t xml:space="preserve">– </w:t>
      </w:r>
      <w:r w:rsidR="001873DC" w:rsidRPr="00884918">
        <w:rPr>
          <w:rFonts w:ascii="Sylfaen" w:eastAsia="Times New Roman" w:hAnsi="Sylfaen" w:cs="Sylfaen"/>
          <w:noProof/>
          <w:lang w:val="ka-GE" w:eastAsia="x-none"/>
        </w:rPr>
        <w:t>პჯდ-ს გაძლიერება საგრძნობლად შეამცირებს არასაჭირო ჰოსპიტალიზაციას და შესაბამისად მასთან დაკავშირებულ ხარჯებს</w:t>
      </w:r>
    </w:p>
    <w:p w:rsidR="001873DC" w:rsidRDefault="00884918" w:rsidP="00884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x-none"/>
        </w:rPr>
      </w:pPr>
      <w:r w:rsidRPr="00884918">
        <w:rPr>
          <w:rFonts w:ascii="Sylfaen" w:eastAsia="Times New Roman" w:hAnsi="Sylfaen" w:cs="Sylfaen"/>
          <w:noProof/>
          <w:lang w:val="ka-GE" w:eastAsia="x-none"/>
        </w:rPr>
        <w:t xml:space="preserve">ეს ყველაფერი კი მიგვიყვანს საქართველოს მოსახლების ჯანმრთელობისა და კეთილდღეობის გაუმჯობესებისკენ - რაც პირდაპირ კავშირშია მდგრად ეკონომიკურ განვითარებასთან. </w:t>
      </w:r>
    </w:p>
    <w:p w:rsidR="004C17EB" w:rsidRDefault="004C17EB" w:rsidP="004C17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p w:rsidR="004C17EB" w:rsidRDefault="004C17EB" w:rsidP="004C17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p>
    <w:p w:rsidR="004C17EB" w:rsidRPr="0006539F" w:rsidRDefault="004C17EB" w:rsidP="0006539F">
      <w:pPr>
        <w:rPr>
          <w:rFonts w:ascii="Sylfaen" w:hAnsi="Sylfaen"/>
          <w:lang w:val="ka-GE"/>
        </w:rPr>
      </w:pPr>
    </w:p>
    <w:sectPr w:rsidR="004C17EB" w:rsidRPr="0006539F"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E3CA3"/>
    <w:multiLevelType w:val="hybridMultilevel"/>
    <w:tmpl w:val="FE62795E"/>
    <w:lvl w:ilvl="0" w:tplc="98904A04">
      <w:start w:val="1"/>
      <w:numFmt w:val="decimal"/>
      <w:lvlText w:val="%1."/>
      <w:lvlJc w:val="left"/>
      <w:pPr>
        <w:ind w:left="360" w:hanging="360"/>
      </w:pPr>
      <w:rPr>
        <w:rFonts w:asciiTheme="minorHAnsi" w:hAnsiTheme="minorHAnsi" w:cs="Times New Roman"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39F"/>
    <w:rsid w:val="0006539F"/>
    <w:rsid w:val="000C25EB"/>
    <w:rsid w:val="001873DC"/>
    <w:rsid w:val="002752FF"/>
    <w:rsid w:val="004C17EB"/>
    <w:rsid w:val="005B4AE3"/>
    <w:rsid w:val="00884918"/>
    <w:rsid w:val="00A2389A"/>
    <w:rsid w:val="00A36DC4"/>
    <w:rsid w:val="00BD474A"/>
    <w:rsid w:val="00EC5D6D"/>
    <w:rsid w:val="00F84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1"/>
    <w:basedOn w:val="Normal"/>
    <w:link w:val="ListParagraphChar"/>
    <w:uiPriority w:val="34"/>
    <w:qFormat/>
    <w:rsid w:val="002752FF"/>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locked/>
    <w:rsid w:val="002752FF"/>
  </w:style>
  <w:style w:type="paragraph" w:styleId="NormalWeb">
    <w:name w:val="Normal (Web)"/>
    <w:basedOn w:val="Normal"/>
    <w:uiPriority w:val="99"/>
    <w:semiHidden/>
    <w:unhideWhenUsed/>
    <w:rsid w:val="0088491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1"/>
    <w:basedOn w:val="Normal"/>
    <w:link w:val="ListParagraphChar"/>
    <w:uiPriority w:val="34"/>
    <w:qFormat/>
    <w:rsid w:val="002752FF"/>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locked/>
    <w:rsid w:val="002752FF"/>
  </w:style>
  <w:style w:type="paragraph" w:styleId="NormalWeb">
    <w:name w:val="Normal (Web)"/>
    <w:basedOn w:val="Normal"/>
    <w:uiPriority w:val="99"/>
    <w:semiHidden/>
    <w:unhideWhenUsed/>
    <w:rsid w:val="008849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92733">
      <w:bodyDiv w:val="1"/>
      <w:marLeft w:val="0"/>
      <w:marRight w:val="0"/>
      <w:marTop w:val="0"/>
      <w:marBottom w:val="0"/>
      <w:divBdr>
        <w:top w:val="none" w:sz="0" w:space="0" w:color="auto"/>
        <w:left w:val="none" w:sz="0" w:space="0" w:color="auto"/>
        <w:bottom w:val="none" w:sz="0" w:space="0" w:color="auto"/>
        <w:right w:val="none" w:sz="0" w:space="0" w:color="auto"/>
      </w:divBdr>
    </w:div>
    <w:div w:id="161969119">
      <w:bodyDiv w:val="1"/>
      <w:marLeft w:val="0"/>
      <w:marRight w:val="0"/>
      <w:marTop w:val="0"/>
      <w:marBottom w:val="0"/>
      <w:divBdr>
        <w:top w:val="none" w:sz="0" w:space="0" w:color="auto"/>
        <w:left w:val="none" w:sz="0" w:space="0" w:color="auto"/>
        <w:bottom w:val="none" w:sz="0" w:space="0" w:color="auto"/>
        <w:right w:val="none" w:sz="0" w:space="0" w:color="auto"/>
      </w:divBdr>
    </w:div>
    <w:div w:id="994459344">
      <w:bodyDiv w:val="1"/>
      <w:marLeft w:val="0"/>
      <w:marRight w:val="0"/>
      <w:marTop w:val="0"/>
      <w:marBottom w:val="0"/>
      <w:divBdr>
        <w:top w:val="none" w:sz="0" w:space="0" w:color="auto"/>
        <w:left w:val="none" w:sz="0" w:space="0" w:color="auto"/>
        <w:bottom w:val="none" w:sz="0" w:space="0" w:color="auto"/>
        <w:right w:val="none" w:sz="0" w:space="0" w:color="auto"/>
      </w:divBdr>
    </w:div>
    <w:div w:id="1302230625">
      <w:bodyDiv w:val="1"/>
      <w:marLeft w:val="0"/>
      <w:marRight w:val="0"/>
      <w:marTop w:val="0"/>
      <w:marBottom w:val="0"/>
      <w:divBdr>
        <w:top w:val="none" w:sz="0" w:space="0" w:color="auto"/>
        <w:left w:val="none" w:sz="0" w:space="0" w:color="auto"/>
        <w:bottom w:val="none" w:sz="0" w:space="0" w:color="auto"/>
        <w:right w:val="none" w:sz="0" w:space="0" w:color="auto"/>
      </w:divBdr>
    </w:div>
    <w:div w:id="1495729858">
      <w:bodyDiv w:val="1"/>
      <w:marLeft w:val="0"/>
      <w:marRight w:val="0"/>
      <w:marTop w:val="0"/>
      <w:marBottom w:val="0"/>
      <w:divBdr>
        <w:top w:val="none" w:sz="0" w:space="0" w:color="auto"/>
        <w:left w:val="none" w:sz="0" w:space="0" w:color="auto"/>
        <w:bottom w:val="none" w:sz="0" w:space="0" w:color="auto"/>
        <w:right w:val="none" w:sz="0" w:space="0" w:color="auto"/>
      </w:divBdr>
    </w:div>
    <w:div w:id="161429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3</cp:revision>
  <dcterms:created xsi:type="dcterms:W3CDTF">2020-02-21T11:57:00Z</dcterms:created>
  <dcterms:modified xsi:type="dcterms:W3CDTF">2020-02-21T13:02:00Z</dcterms:modified>
</cp:coreProperties>
</file>